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671F0F">
        <w:rPr>
          <w:rFonts w:ascii="Arial" w:hAnsi="Arial" w:cs="Arial"/>
          <w:sz w:val="16"/>
          <w:szCs w:val="16"/>
        </w:rPr>
        <w:t>008</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671F0F">
        <w:rPr>
          <w:rFonts w:ascii="Arial" w:hAnsi="Arial" w:cs="Arial"/>
          <w:b/>
          <w:bCs/>
          <w:sz w:val="16"/>
          <w:szCs w:val="16"/>
        </w:rPr>
        <w:t>491</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671F0F">
        <w:rPr>
          <w:rFonts w:ascii="Arial" w:hAnsi="Arial" w:cs="Arial"/>
          <w:noProof/>
          <w:sz w:val="16"/>
          <w:szCs w:val="16"/>
        </w:rPr>
        <w:t>1109</w:t>
      </w:r>
      <w:r w:rsidR="009E5B6F">
        <w:rPr>
          <w:rFonts w:ascii="Arial" w:hAnsi="Arial" w:cs="Arial"/>
          <w:noProof/>
          <w:sz w:val="16"/>
          <w:szCs w:val="16"/>
        </w:rPr>
        <w:t>.</w:t>
      </w:r>
      <w:r w:rsidR="00671F0F">
        <w:rPr>
          <w:rFonts w:ascii="Arial" w:hAnsi="Arial" w:cs="Arial"/>
          <w:noProof/>
          <w:sz w:val="16"/>
          <w:szCs w:val="16"/>
        </w:rPr>
        <w:t>00144</w:t>
      </w:r>
      <w:r w:rsidR="00441C4A">
        <w:rPr>
          <w:rFonts w:ascii="Arial" w:hAnsi="Arial" w:cs="Arial"/>
          <w:noProof/>
          <w:sz w:val="16"/>
          <w:szCs w:val="16"/>
        </w:rPr>
        <w:t>-</w:t>
      </w:r>
      <w:r w:rsidR="00431A83">
        <w:rPr>
          <w:rFonts w:ascii="Arial" w:hAnsi="Arial" w:cs="Arial"/>
          <w:noProof/>
          <w:sz w:val="16"/>
          <w:szCs w:val="16"/>
        </w:rPr>
        <w:t>0</w:t>
      </w:r>
      <w:r w:rsidR="00671F0F">
        <w:rPr>
          <w:rFonts w:ascii="Arial" w:hAnsi="Arial" w:cs="Arial"/>
          <w:noProof/>
          <w:sz w:val="16"/>
          <w:szCs w:val="16"/>
        </w:rPr>
        <w:t>1</w:t>
      </w:r>
      <w:r w:rsidR="00441C4A">
        <w:rPr>
          <w:rFonts w:ascii="Arial" w:hAnsi="Arial" w:cs="Arial"/>
          <w:noProof/>
          <w:sz w:val="16"/>
          <w:szCs w:val="16"/>
        </w:rPr>
        <w:t>/201</w:t>
      </w:r>
      <w:r w:rsidR="00556670">
        <w:rPr>
          <w:rFonts w:ascii="Arial" w:hAnsi="Arial" w:cs="Arial"/>
          <w:noProof/>
          <w:sz w:val="16"/>
          <w:szCs w:val="16"/>
        </w:rPr>
        <w:t>3</w:t>
      </w:r>
      <w:r w:rsidR="00441C4A">
        <w:rPr>
          <w:rFonts w:ascii="Arial" w:hAnsi="Arial" w:cs="Arial"/>
          <w:noProof/>
          <w:sz w:val="16"/>
          <w:szCs w:val="16"/>
        </w:rPr>
        <w:t>/</w:t>
      </w:r>
      <w:r w:rsidR="00431A83">
        <w:rPr>
          <w:rFonts w:ascii="Arial" w:hAnsi="Arial" w:cs="Arial"/>
          <w:noProof/>
          <w:sz w:val="16"/>
          <w:szCs w:val="16"/>
        </w:rPr>
        <w:t>S</w:t>
      </w:r>
      <w:r w:rsidR="00671F0F">
        <w:rPr>
          <w:rFonts w:ascii="Arial" w:hAnsi="Arial" w:cs="Arial"/>
          <w:noProof/>
          <w:sz w:val="16"/>
          <w:szCs w:val="16"/>
        </w:rPr>
        <w:t>UGESPE</w:t>
      </w:r>
      <w:r w:rsidR="008A52AE" w:rsidRPr="008A52AE">
        <w:rPr>
          <w:rFonts w:ascii="Arial" w:hAnsi="Arial" w:cs="Arial"/>
          <w:noProof/>
          <w:sz w:val="16"/>
          <w:szCs w:val="16"/>
        </w:rPr>
        <w:t>/RO</w:t>
      </w:r>
    </w:p>
    <w:p w:rsidR="009D2314" w:rsidRPr="00556670" w:rsidRDefault="009D2314" w:rsidP="008A52AE">
      <w:pPr>
        <w:jc w:val="both"/>
        <w:rPr>
          <w:rFonts w:ascii="Arial" w:hAnsi="Arial" w:cs="Arial"/>
          <w:sz w:val="16"/>
          <w:szCs w:val="16"/>
        </w:rPr>
      </w:pPr>
    </w:p>
    <w:p w:rsidR="009D2314" w:rsidRPr="00A826E5" w:rsidRDefault="002E300A" w:rsidP="00A826E5">
      <w:pPr>
        <w:pStyle w:val="Corpodetexto23"/>
        <w:jc w:val="both"/>
        <w:rPr>
          <w:rFonts w:ascii="Arial" w:hAnsi="Arial" w:cs="Arial"/>
          <w:b/>
          <w:sz w:val="16"/>
          <w:szCs w:val="16"/>
        </w:rPr>
      </w:pPr>
      <w:r w:rsidRPr="00556670">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556670">
        <w:rPr>
          <w:rFonts w:ascii="Arial" w:hAnsi="Arial" w:cs="Arial"/>
          <w:sz w:val="16"/>
          <w:szCs w:val="16"/>
        </w:rPr>
        <w:t>, CURVO 03</w:t>
      </w:r>
      <w:r w:rsidRPr="00556670">
        <w:rPr>
          <w:rFonts w:ascii="Arial" w:hAnsi="Arial" w:cs="Arial"/>
          <w:sz w:val="16"/>
          <w:szCs w:val="16"/>
        </w:rPr>
        <w:t xml:space="preserve"> RIO JAMARI 1º ANDAR – BAIRRO: PEDRINHAS, neste ato representado pelo </w:t>
      </w:r>
      <w:r w:rsidRPr="00556670">
        <w:rPr>
          <w:rFonts w:ascii="Arial" w:hAnsi="Arial" w:cs="Arial"/>
          <w:b/>
          <w:bCs/>
          <w:sz w:val="16"/>
          <w:szCs w:val="16"/>
        </w:rPr>
        <w:t>Superintendente da SUPEL</w:t>
      </w:r>
      <w:r w:rsidRPr="00556670">
        <w:rPr>
          <w:rFonts w:ascii="Arial" w:hAnsi="Arial" w:cs="Arial"/>
          <w:sz w:val="16"/>
          <w:szCs w:val="16"/>
        </w:rPr>
        <w:t xml:space="preserve">, Senhor Márcio Rogério Gabriel e a(s) empresa(s) qualificada(s) no Anexo Único desta Ata, resolvem </w:t>
      </w:r>
      <w:r w:rsidRPr="00556670">
        <w:rPr>
          <w:rFonts w:ascii="Arial" w:hAnsi="Arial" w:cs="Arial"/>
          <w:b/>
          <w:bCs/>
          <w:sz w:val="16"/>
          <w:szCs w:val="16"/>
        </w:rPr>
        <w:t>REGISTRAR O PREÇ</w:t>
      </w:r>
      <w:r w:rsidR="00F17DD3" w:rsidRPr="00556670">
        <w:rPr>
          <w:rFonts w:ascii="Arial" w:hAnsi="Arial" w:cs="Arial"/>
          <w:b/>
          <w:bCs/>
          <w:sz w:val="16"/>
          <w:szCs w:val="16"/>
        </w:rPr>
        <w:t xml:space="preserve">O </w:t>
      </w:r>
      <w:r w:rsidR="0033741B" w:rsidRPr="00556670">
        <w:rPr>
          <w:rFonts w:ascii="Arial" w:hAnsi="Arial" w:cs="Arial"/>
          <w:sz w:val="16"/>
          <w:szCs w:val="16"/>
        </w:rPr>
        <w:t>para futura e eventual</w:t>
      </w:r>
      <w:r w:rsidR="00F723D7" w:rsidRPr="00556670">
        <w:rPr>
          <w:rFonts w:ascii="Arial" w:hAnsi="Arial" w:cs="Arial"/>
          <w:sz w:val="16"/>
          <w:szCs w:val="16"/>
        </w:rPr>
        <w:t xml:space="preserve"> </w:t>
      </w:r>
      <w:r w:rsidR="00671F0F" w:rsidRPr="00671F0F">
        <w:rPr>
          <w:rFonts w:ascii="Arial" w:hAnsi="Arial" w:cs="Arial"/>
          <w:sz w:val="16"/>
          <w:szCs w:val="16"/>
        </w:rPr>
        <w:t>aquisição de equipamentos e material permanente, sendo (microcomputador, notebook e outros), a pedido da SUGESPE - Superintendência de Gestão de Suprimentos, Logística e Gastos Públicos Essenciais</w:t>
      </w:r>
      <w:r w:rsidR="00F723D7" w:rsidRPr="00556670">
        <w:rPr>
          <w:rFonts w:ascii="Arial" w:hAnsi="Arial" w:cs="Arial"/>
          <w:b/>
          <w:sz w:val="16"/>
          <w:szCs w:val="16"/>
        </w:rPr>
        <w:t xml:space="preserve">, </w:t>
      </w:r>
      <w:r w:rsidRPr="00556670">
        <w:rPr>
          <w:rFonts w:ascii="Arial" w:hAnsi="Arial" w:cs="Arial"/>
          <w:sz w:val="16"/>
          <w:szCs w:val="16"/>
        </w:rPr>
        <w:t xml:space="preserve">conforme Anexo </w:t>
      </w:r>
      <w:r w:rsidR="002D19E7" w:rsidRPr="00556670">
        <w:rPr>
          <w:rFonts w:ascii="Arial" w:hAnsi="Arial" w:cs="Arial"/>
          <w:sz w:val="16"/>
          <w:szCs w:val="16"/>
        </w:rPr>
        <w:t>I</w:t>
      </w:r>
      <w:r w:rsidRPr="00556670">
        <w:rPr>
          <w:rFonts w:ascii="Arial" w:hAnsi="Arial" w:cs="Arial"/>
          <w:sz w:val="16"/>
          <w:szCs w:val="16"/>
        </w:rPr>
        <w:t>, atendendo as condições previstas no instrumento convocatório e as constantes nesta Ata de Registro de Preços, sujeitando-se as partes às normas constantes da Lei nº. 8.666/93 e suas alterações, Decreto Estadual nº 1</w:t>
      </w:r>
      <w:r w:rsidR="0096128C" w:rsidRPr="00556670">
        <w:rPr>
          <w:rFonts w:ascii="Arial" w:hAnsi="Arial" w:cs="Arial"/>
          <w:sz w:val="16"/>
          <w:szCs w:val="16"/>
        </w:rPr>
        <w:t>8.340/13</w:t>
      </w:r>
      <w:r w:rsidRPr="00556670">
        <w:rPr>
          <w:rFonts w:ascii="Arial" w:hAnsi="Arial" w:cs="Arial"/>
          <w:sz w:val="16"/>
          <w:szCs w:val="16"/>
        </w:rPr>
        <w:t xml:space="preserve"> e suas alterações e em conformidade com as disposições a seguir</w:t>
      </w:r>
      <w:r w:rsidRPr="00A826E5">
        <w:rPr>
          <w:rFonts w:ascii="Arial" w:hAnsi="Arial" w:cs="Arial"/>
          <w:sz w:val="16"/>
          <w:szCs w:val="16"/>
        </w:rPr>
        <w:t>.</w:t>
      </w:r>
    </w:p>
    <w:p w:rsidR="009D2314" w:rsidRPr="00A826E5"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826E5" w:rsidRPr="00A826E5" w:rsidRDefault="008A52AE" w:rsidP="00A826E5">
      <w:pPr>
        <w:pStyle w:val="Corpodetexto23"/>
        <w:jc w:val="both"/>
        <w:rPr>
          <w:rFonts w:ascii="Arial" w:hAnsi="Arial" w:cs="Arial"/>
          <w:b/>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00A826E5" w:rsidRPr="00A826E5">
        <w:rPr>
          <w:rFonts w:ascii="Arial" w:hAnsi="Arial" w:cs="Arial"/>
          <w:b/>
          <w:sz w:val="16"/>
          <w:szCs w:val="16"/>
        </w:rPr>
        <w:t xml:space="preserve">para eventual e futura </w:t>
      </w:r>
      <w:r w:rsidR="00671F0F" w:rsidRPr="00671F0F">
        <w:rPr>
          <w:rFonts w:ascii="Arial" w:hAnsi="Arial" w:cs="Arial"/>
          <w:sz w:val="16"/>
          <w:szCs w:val="16"/>
        </w:rPr>
        <w:t>aquisição de equipamentos e material permanente, sendo (microcomputador, notebook e outros), a pedido da SUGESPE - Superintendência de Gestão de Suprimentos, Logística e Gastos Públicos Essenciais</w:t>
      </w:r>
      <w:r w:rsidR="00A826E5" w:rsidRPr="00A826E5">
        <w:rPr>
          <w:rFonts w:ascii="Arial" w:hAnsi="Arial" w:cs="Arial"/>
          <w:b/>
          <w:sz w:val="16"/>
          <w:szCs w:val="16"/>
        </w:rPr>
        <w:t>.</w:t>
      </w:r>
    </w:p>
    <w:p w:rsidR="0033741B" w:rsidRPr="00A826E5" w:rsidRDefault="0033741B" w:rsidP="00524202">
      <w:pPr>
        <w:jc w:val="both"/>
        <w:rPr>
          <w:rFonts w:ascii="Arial" w:hAnsi="Arial" w:cs="Arial"/>
          <w:sz w:val="16"/>
          <w:szCs w:val="16"/>
        </w:rPr>
      </w:pPr>
    </w:p>
    <w:p w:rsidR="009D2314" w:rsidRPr="00A826E5" w:rsidRDefault="004553F4" w:rsidP="004553F4">
      <w:pPr>
        <w:rPr>
          <w:rFonts w:ascii="Arial" w:hAnsi="Arial" w:cs="Arial"/>
          <w:b/>
          <w:bCs/>
          <w:sz w:val="16"/>
          <w:szCs w:val="16"/>
        </w:rPr>
      </w:pPr>
      <w:r w:rsidRPr="00A826E5">
        <w:rPr>
          <w:rFonts w:ascii="Arial" w:hAnsi="Arial" w:cs="Arial"/>
          <w:b/>
          <w:bCs/>
          <w:sz w:val="16"/>
          <w:szCs w:val="16"/>
        </w:rPr>
        <w:t>1.</w:t>
      </w:r>
      <w:r w:rsidR="009D2314" w:rsidRPr="00A826E5">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A826E5"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a observância das normas contidas no art. 40, inciso XVI, c/c o art. </w:t>
      </w:r>
      <w:r w:rsidRPr="00A826E5">
        <w:rPr>
          <w:rFonts w:ascii="Arial" w:hAnsi="Arial" w:cs="Arial"/>
          <w:sz w:val="16"/>
          <w:szCs w:val="16"/>
        </w:rPr>
        <w:t>73 inciso II, “a” e “b”, da Lei 8.666/93 e alterações.</w:t>
      </w:r>
    </w:p>
    <w:p w:rsidR="00A9760A" w:rsidRPr="00A826E5" w:rsidRDefault="00A9760A" w:rsidP="00A9760A">
      <w:pPr>
        <w:pStyle w:val="Corpodetexto3"/>
        <w:tabs>
          <w:tab w:val="left" w:pos="900"/>
        </w:tabs>
        <w:ind w:right="47"/>
        <w:rPr>
          <w:rFonts w:ascii="Arial" w:hAnsi="Arial" w:cs="Arial"/>
          <w:sz w:val="16"/>
          <w:szCs w:val="16"/>
        </w:rPr>
      </w:pPr>
    </w:p>
    <w:p w:rsidR="00A9760A" w:rsidRPr="00A826E5" w:rsidRDefault="00A9760A" w:rsidP="00A9760A">
      <w:pPr>
        <w:pStyle w:val="Corpodetexto3"/>
        <w:tabs>
          <w:tab w:val="left" w:pos="900"/>
        </w:tabs>
        <w:ind w:right="47"/>
        <w:rPr>
          <w:rFonts w:ascii="Arial" w:hAnsi="Arial" w:cs="Arial"/>
          <w:sz w:val="16"/>
          <w:szCs w:val="16"/>
        </w:rPr>
      </w:pPr>
    </w:p>
    <w:p w:rsidR="00A826E5" w:rsidRPr="00556670" w:rsidRDefault="00A9760A" w:rsidP="00A826E5">
      <w:pPr>
        <w:pStyle w:val="Recuodecorpodetexto"/>
        <w:numPr>
          <w:ilvl w:val="1"/>
          <w:numId w:val="19"/>
        </w:numPr>
        <w:jc w:val="both"/>
        <w:rPr>
          <w:rFonts w:ascii="Arial" w:hAnsi="Arial" w:cs="Arial"/>
          <w:sz w:val="16"/>
          <w:szCs w:val="16"/>
          <w:lang w:val="pt-BR"/>
        </w:rPr>
      </w:pPr>
      <w:r w:rsidRPr="00A826E5">
        <w:rPr>
          <w:rFonts w:ascii="Arial" w:hAnsi="Arial" w:cs="Arial"/>
          <w:b/>
          <w:bCs/>
          <w:sz w:val="16"/>
          <w:szCs w:val="16"/>
          <w:lang w:val="pt-BR"/>
        </w:rPr>
        <w:t>PRAZO DE ENTREGA</w:t>
      </w:r>
      <w:r w:rsidR="00A826E5" w:rsidRPr="00A826E5">
        <w:rPr>
          <w:rFonts w:ascii="Arial" w:hAnsi="Arial" w:cs="Arial"/>
          <w:bCs/>
          <w:sz w:val="16"/>
          <w:szCs w:val="16"/>
          <w:lang w:val="pt-BR"/>
        </w:rPr>
        <w:t>:</w:t>
      </w:r>
      <w:r w:rsidR="00A826E5" w:rsidRPr="00A826E5">
        <w:rPr>
          <w:rFonts w:ascii="Arial" w:hAnsi="Arial" w:cs="Arial"/>
          <w:sz w:val="16"/>
          <w:szCs w:val="16"/>
          <w:lang w:val="pt-BR"/>
        </w:rPr>
        <w:t xml:space="preserve"> </w:t>
      </w:r>
      <w:r w:rsidR="00671F0F" w:rsidRPr="00671F0F">
        <w:rPr>
          <w:rFonts w:ascii="Arial" w:hAnsi="Arial" w:cs="Arial"/>
          <w:sz w:val="16"/>
          <w:szCs w:val="16"/>
          <w:lang w:val="pt-BR"/>
        </w:rPr>
        <w:t>A empresa vencedora deverá efetuar a entrega dos materiais no prazo máximo de 20 (vinte) dias após a retirada da nota de empenho</w:t>
      </w:r>
      <w:r w:rsidR="00556670" w:rsidRPr="00431A83">
        <w:rPr>
          <w:rFonts w:ascii="Arial" w:hAnsi="Arial" w:cs="Arial"/>
          <w:sz w:val="16"/>
          <w:szCs w:val="16"/>
          <w:lang w:val="pt-BR"/>
        </w:rPr>
        <w:t>.</w:t>
      </w:r>
    </w:p>
    <w:p w:rsidR="00A826E5" w:rsidRPr="00A826E5" w:rsidRDefault="00A826E5" w:rsidP="00A826E5">
      <w:pPr>
        <w:pStyle w:val="Recuodecorpodetexto"/>
        <w:ind w:left="360"/>
        <w:jc w:val="both"/>
        <w:rPr>
          <w:rFonts w:ascii="Arial" w:hAnsi="Arial" w:cs="Arial"/>
          <w:sz w:val="16"/>
          <w:szCs w:val="16"/>
          <w:lang w:val="pt-BR"/>
        </w:rPr>
      </w:pPr>
    </w:p>
    <w:p w:rsidR="00A826E5" w:rsidRPr="00671F0F" w:rsidRDefault="00A9760A" w:rsidP="00A826E5">
      <w:pPr>
        <w:pStyle w:val="Recuodecorpodetexto"/>
        <w:numPr>
          <w:ilvl w:val="1"/>
          <w:numId w:val="19"/>
        </w:numPr>
        <w:jc w:val="both"/>
        <w:rPr>
          <w:rFonts w:ascii="Arial" w:hAnsi="Arial" w:cs="Arial"/>
          <w:sz w:val="16"/>
          <w:szCs w:val="16"/>
          <w:lang w:val="pt-BR"/>
        </w:rPr>
      </w:pPr>
      <w:r w:rsidRPr="00A826E5">
        <w:rPr>
          <w:rFonts w:ascii="Arial" w:hAnsi="Arial" w:cs="Arial"/>
          <w:b/>
          <w:sz w:val="16"/>
          <w:szCs w:val="16"/>
          <w:lang w:val="pt-BR"/>
        </w:rPr>
        <w:t>LOCAL/HORÁRIOS</w:t>
      </w:r>
      <w:r w:rsidRPr="00A826E5">
        <w:rPr>
          <w:rFonts w:ascii="Arial" w:hAnsi="Arial" w:cs="Arial"/>
          <w:sz w:val="16"/>
          <w:szCs w:val="16"/>
          <w:lang w:val="pt-BR"/>
        </w:rPr>
        <w:t xml:space="preserve">: </w:t>
      </w:r>
      <w:r w:rsidR="00671F0F" w:rsidRPr="00671F0F">
        <w:rPr>
          <w:rFonts w:ascii="Arial" w:hAnsi="Arial" w:cs="Arial"/>
          <w:sz w:val="16"/>
          <w:szCs w:val="16"/>
          <w:lang w:val="pt-BR"/>
        </w:rPr>
        <w:t>O material poderá ser entregue de segunda a sexta – feira, das 07h30min às 13h30min, na Rua Antônio Lacerda, n° 4168, Bairro: Setor Industrial, na cidade de Porto Velho – RO</w:t>
      </w:r>
      <w:r w:rsidR="00431A83" w:rsidRPr="00671F0F">
        <w:rPr>
          <w:rFonts w:ascii="Arial" w:hAnsi="Arial" w:cs="Arial"/>
          <w:sz w:val="16"/>
          <w:szCs w:val="16"/>
          <w:lang w:val="pt-BR"/>
        </w:rPr>
        <w:t>.</w:t>
      </w:r>
    </w:p>
    <w:p w:rsidR="0010504A" w:rsidRPr="00A826E5" w:rsidRDefault="0010504A" w:rsidP="00A826E5">
      <w:pPr>
        <w:pStyle w:val="PargrafodaLista"/>
        <w:ind w:left="0"/>
        <w:jc w:val="both"/>
        <w:rPr>
          <w:rFonts w:ascii="Arial" w:hAnsi="Arial" w:cs="Arial"/>
          <w:sz w:val="16"/>
          <w:szCs w:val="16"/>
        </w:rPr>
      </w:pPr>
    </w:p>
    <w:p w:rsidR="00A826E5" w:rsidRPr="00A826E5" w:rsidRDefault="00A826E5" w:rsidP="00A826E5">
      <w:pPr>
        <w:pStyle w:val="PargrafodaLista"/>
        <w:ind w:left="0"/>
        <w:jc w:val="both"/>
        <w:rPr>
          <w:rFonts w:ascii="Arial" w:hAnsi="Arial" w:cs="Arial"/>
          <w:sz w:val="16"/>
          <w:szCs w:val="16"/>
        </w:rPr>
      </w:pPr>
    </w:p>
    <w:p w:rsidR="009D2314" w:rsidRPr="00A826E5" w:rsidRDefault="009D2314" w:rsidP="00A9760A">
      <w:pPr>
        <w:pStyle w:val="PargrafodaLista"/>
        <w:ind w:left="0"/>
        <w:jc w:val="both"/>
        <w:rPr>
          <w:rFonts w:ascii="Arial" w:hAnsi="Arial" w:cs="Arial"/>
          <w:b/>
          <w:bCs/>
          <w:sz w:val="16"/>
          <w:szCs w:val="16"/>
        </w:rPr>
      </w:pPr>
      <w:r w:rsidRPr="00A826E5">
        <w:rPr>
          <w:rFonts w:ascii="Arial" w:hAnsi="Arial" w:cs="Arial"/>
          <w:sz w:val="16"/>
          <w:szCs w:val="16"/>
        </w:rPr>
        <w:t xml:space="preserve">7. </w:t>
      </w:r>
      <w:r w:rsidRPr="00A826E5">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2F21C7" w:rsidRDefault="00671F0F" w:rsidP="001D515A">
      <w:pPr>
        <w:rPr>
          <w:rFonts w:ascii="Arial" w:hAnsi="Arial" w:cs="Arial"/>
          <w:sz w:val="16"/>
          <w:szCs w:val="16"/>
        </w:rPr>
      </w:pPr>
      <w:r w:rsidRPr="00671F0F">
        <w:rPr>
          <w:rFonts w:ascii="Arial" w:hAnsi="Arial" w:cs="Arial"/>
          <w:sz w:val="16"/>
          <w:szCs w:val="16"/>
        </w:rPr>
        <w:t>Superintendência de Gestão de Suprimentos, Logística e Gastos Públicos Essenciais</w:t>
      </w:r>
      <w:r w:rsidR="002F21C7">
        <w:rPr>
          <w:rFonts w:ascii="Arial" w:hAnsi="Arial" w:cs="Arial"/>
          <w:sz w:val="16"/>
          <w:szCs w:val="16"/>
        </w:rPr>
        <w:t xml:space="preserve"> </w:t>
      </w:r>
      <w:r w:rsidR="0033741B" w:rsidRPr="002F21C7">
        <w:rPr>
          <w:rFonts w:ascii="Arial" w:hAnsi="Arial" w:cs="Arial"/>
          <w:sz w:val="16"/>
          <w:szCs w:val="16"/>
        </w:rPr>
        <w:t xml:space="preserve">– </w:t>
      </w:r>
      <w:r w:rsidR="00431A83">
        <w:rPr>
          <w:rFonts w:ascii="Arial" w:hAnsi="Arial" w:cs="Arial"/>
          <w:b/>
          <w:sz w:val="16"/>
          <w:szCs w:val="16"/>
        </w:rPr>
        <w:t>S</w:t>
      </w:r>
      <w:r>
        <w:rPr>
          <w:rFonts w:ascii="Arial" w:hAnsi="Arial" w:cs="Arial"/>
          <w:b/>
          <w:sz w:val="16"/>
          <w:szCs w:val="16"/>
        </w:rPr>
        <w:t>UGESPE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D563B1"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MARCIA CARVALHO GUEDES.</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sidR="00D563B1">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w:t>
      </w:r>
      <w:r w:rsidR="00D563B1">
        <w:rPr>
          <w:rFonts w:ascii="Arial" w:hAnsi="Arial" w:cs="Arial"/>
          <w:bCs/>
          <w:color w:val="000000"/>
          <w:sz w:val="16"/>
          <w:szCs w:val="16"/>
        </w:rPr>
        <w:t xml:space="preserve"> </w:t>
      </w:r>
      <w:r w:rsidR="00E746DF" w:rsidRPr="009A54D1">
        <w:rPr>
          <w:rFonts w:ascii="Arial" w:hAnsi="Arial" w:cs="Arial"/>
          <w:bCs/>
          <w:color w:val="000000"/>
          <w:sz w:val="16"/>
          <w:szCs w:val="16"/>
        </w:rPr>
        <w:t>de Preços</w:t>
      </w:r>
      <w:r w:rsidR="00D563B1">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6423" w:rsidRDefault="00436423">
      <w:r>
        <w:separator/>
      </w:r>
    </w:p>
  </w:endnote>
  <w:endnote w:type="continuationSeparator" w:id="1">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6423" w:rsidRDefault="00436423">
      <w:r>
        <w:separator/>
      </w:r>
    </w:p>
  </w:footnote>
  <w:footnote w:type="continuationSeparator" w:id="1">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6CF6"/>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4F6"/>
    <w:rsid w:val="002B5727"/>
    <w:rsid w:val="002B5A0D"/>
    <w:rsid w:val="002B736B"/>
    <w:rsid w:val="002C0603"/>
    <w:rsid w:val="002C214A"/>
    <w:rsid w:val="002C5AC0"/>
    <w:rsid w:val="002D19E7"/>
    <w:rsid w:val="002D43DC"/>
    <w:rsid w:val="002D60E9"/>
    <w:rsid w:val="002E300A"/>
    <w:rsid w:val="002F21C7"/>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1906"/>
    <w:rsid w:val="00424A71"/>
    <w:rsid w:val="00425D13"/>
    <w:rsid w:val="00430B87"/>
    <w:rsid w:val="00431A83"/>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5667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1F0F"/>
    <w:rsid w:val="00677FDF"/>
    <w:rsid w:val="00680691"/>
    <w:rsid w:val="006824AE"/>
    <w:rsid w:val="0068501A"/>
    <w:rsid w:val="0068550D"/>
    <w:rsid w:val="006855E5"/>
    <w:rsid w:val="00690CC3"/>
    <w:rsid w:val="0069342B"/>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1281"/>
    <w:rsid w:val="00835CCF"/>
    <w:rsid w:val="00842C6B"/>
    <w:rsid w:val="00843722"/>
    <w:rsid w:val="00843AD3"/>
    <w:rsid w:val="00844196"/>
    <w:rsid w:val="0085043A"/>
    <w:rsid w:val="00857D51"/>
    <w:rsid w:val="00857F9F"/>
    <w:rsid w:val="0086196D"/>
    <w:rsid w:val="00861D11"/>
    <w:rsid w:val="0086365C"/>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468E"/>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26E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63B1"/>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3D3"/>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Corpodetexto23">
    <w:name w:val="Corpo de texto 23"/>
    <w:basedOn w:val="Normal"/>
    <w:rsid w:val="00A826E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2605</Words>
  <Characters>14067</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2013-11-19T15:14:00Z</cp:lastPrinted>
  <dcterms:created xsi:type="dcterms:W3CDTF">2014-01-14T19:12:00Z</dcterms:created>
  <dcterms:modified xsi:type="dcterms:W3CDTF">2014-01-14T19:12:00Z</dcterms:modified>
</cp:coreProperties>
</file>